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660E5" w14:textId="77777777" w:rsidR="00D6651A" w:rsidRPr="00D6651A" w:rsidRDefault="00D6651A" w:rsidP="00D6651A">
      <w:pPr>
        <w:jc w:val="center"/>
        <w:rPr>
          <w:smallCaps/>
          <w:sz w:val="28"/>
          <w:szCs w:val="28"/>
        </w:rPr>
      </w:pPr>
      <w:r w:rsidRPr="00D6651A">
        <w:rPr>
          <w:smallCaps/>
          <w:sz w:val="28"/>
          <w:szCs w:val="28"/>
        </w:rPr>
        <w:t>Dominica XV post Pentecosten, a.D. MMXV</w:t>
      </w:r>
    </w:p>
    <w:p w14:paraId="0DBFF18F" w14:textId="77777777" w:rsidR="00D6651A" w:rsidRDefault="00D6651A" w:rsidP="003923B2"/>
    <w:p w14:paraId="17A2AF8D" w14:textId="77777777" w:rsidR="00D6651A" w:rsidRDefault="00D6651A" w:rsidP="003923B2"/>
    <w:p w14:paraId="39C92DD1" w14:textId="70FE28C3" w:rsidR="00D6651A" w:rsidRDefault="00D6651A" w:rsidP="00FA2FC6">
      <w:pPr>
        <w:jc w:val="center"/>
      </w:pPr>
      <w:r>
        <w:t>“Make clean and fortify Thy Church, O LORD</w:t>
      </w:r>
      <w:r w:rsidR="0054486E">
        <w:t>, by Thy continued MERCY</w:t>
      </w:r>
      <w:r>
        <w:t xml:space="preserve">.” – </w:t>
      </w:r>
      <w:r w:rsidRPr="00D6651A">
        <w:rPr>
          <w:i/>
        </w:rPr>
        <w:t>Oratio</w:t>
      </w:r>
    </w:p>
    <w:p w14:paraId="6F840C02" w14:textId="77777777" w:rsidR="00A0472C" w:rsidRDefault="00A0472C" w:rsidP="003923B2"/>
    <w:p w14:paraId="75EF7EC4" w14:textId="075129D9" w:rsidR="00D6651A" w:rsidRDefault="00A0472C" w:rsidP="00A0472C">
      <w:pPr>
        <w:jc w:val="center"/>
      </w:pPr>
      <w:r>
        <w:t>Year of Mercy (8 December 2015 – 20 November 2016)</w:t>
      </w:r>
    </w:p>
    <w:p w14:paraId="51206D41" w14:textId="77777777" w:rsidR="001825A4" w:rsidRDefault="001825A4" w:rsidP="003923B2"/>
    <w:p w14:paraId="4FBF0DDF" w14:textId="77777777" w:rsidR="00A0472C" w:rsidRDefault="00A0472C" w:rsidP="003923B2"/>
    <w:p w14:paraId="1A4B30A5" w14:textId="5732D05B" w:rsidR="00002E30" w:rsidRPr="00002E30" w:rsidRDefault="00002E30" w:rsidP="001B317E">
      <w:pPr>
        <w:pStyle w:val="ListParagraph"/>
        <w:numPr>
          <w:ilvl w:val="0"/>
          <w:numId w:val="43"/>
        </w:numPr>
        <w:rPr>
          <w:iCs/>
        </w:rPr>
      </w:pPr>
      <w:r>
        <w:rPr>
          <w:iCs/>
        </w:rPr>
        <w:t xml:space="preserve">Bull of Indiction of the Extraordinary Jubilee of Mercy </w:t>
      </w:r>
      <w:r>
        <w:rPr>
          <w:i/>
          <w:iCs/>
        </w:rPr>
        <w:t>Misericordiæ Vultus</w:t>
      </w:r>
      <w:r>
        <w:rPr>
          <w:iCs/>
        </w:rPr>
        <w:t xml:space="preserve"> (11 April 2015)</w:t>
      </w:r>
    </w:p>
    <w:p w14:paraId="537009AD" w14:textId="00C68F67" w:rsidR="00002E30" w:rsidRDefault="00002E30" w:rsidP="00002E30">
      <w:pPr>
        <w:pStyle w:val="ListParagraph"/>
        <w:numPr>
          <w:ilvl w:val="1"/>
          <w:numId w:val="43"/>
        </w:numPr>
        <w:rPr>
          <w:iCs/>
        </w:rPr>
      </w:pPr>
      <w:r>
        <w:rPr>
          <w:iCs/>
        </w:rPr>
        <w:t xml:space="preserve">Lent 2016: </w:t>
      </w:r>
      <w:r w:rsidRPr="004C2D49">
        <w:rPr>
          <w:b/>
          <w:iCs/>
        </w:rPr>
        <w:t>particular priests</w:t>
      </w:r>
      <w:r>
        <w:rPr>
          <w:iCs/>
        </w:rPr>
        <w:t xml:space="preserve"> selected to be </w:t>
      </w:r>
      <w:r w:rsidRPr="00002E30">
        <w:rPr>
          <w:i/>
          <w:iCs/>
        </w:rPr>
        <w:t>Missionaries of Mercy. </w:t>
      </w:r>
      <w:r>
        <w:rPr>
          <w:iCs/>
        </w:rPr>
        <w:t xml:space="preserve">These </w:t>
      </w:r>
      <w:r w:rsidRPr="00002E30">
        <w:rPr>
          <w:iCs/>
        </w:rPr>
        <w:t xml:space="preserve">will be priests </w:t>
      </w:r>
      <w:r>
        <w:rPr>
          <w:iCs/>
        </w:rPr>
        <w:t>“</w:t>
      </w:r>
      <w:r w:rsidRPr="00002E30">
        <w:rPr>
          <w:iCs/>
        </w:rPr>
        <w:t>to whom I will grant the authority to pardon even those</w:t>
      </w:r>
      <w:r>
        <w:rPr>
          <w:iCs/>
        </w:rPr>
        <w:t xml:space="preserve"> sins reserved to the Holy See.”</w:t>
      </w:r>
    </w:p>
    <w:p w14:paraId="5ADB4F39" w14:textId="6B87F6B9" w:rsidR="0069641A" w:rsidRDefault="0069641A" w:rsidP="00002E30">
      <w:pPr>
        <w:pStyle w:val="ListParagraph"/>
        <w:numPr>
          <w:ilvl w:val="1"/>
          <w:numId w:val="43"/>
        </w:numPr>
        <w:rPr>
          <w:iCs/>
        </w:rPr>
      </w:pPr>
      <w:r>
        <w:rPr>
          <w:iCs/>
        </w:rPr>
        <w:t>Examples</w:t>
      </w:r>
    </w:p>
    <w:p w14:paraId="190F634C" w14:textId="6AF03599" w:rsidR="009F4805" w:rsidRDefault="00B05859" w:rsidP="009F4805">
      <w:pPr>
        <w:pStyle w:val="ListParagraph"/>
        <w:numPr>
          <w:ilvl w:val="2"/>
          <w:numId w:val="43"/>
        </w:numPr>
        <w:rPr>
          <w:iCs/>
        </w:rPr>
      </w:pPr>
      <w:r>
        <w:rPr>
          <w:iCs/>
        </w:rPr>
        <w:t>Direct violation of the seal of the confessional</w:t>
      </w:r>
    </w:p>
    <w:p w14:paraId="7A31FE28" w14:textId="1C450C2C" w:rsidR="00B05859" w:rsidRDefault="00B05859" w:rsidP="009F4805">
      <w:pPr>
        <w:pStyle w:val="ListParagraph"/>
        <w:numPr>
          <w:ilvl w:val="2"/>
          <w:numId w:val="43"/>
        </w:numPr>
        <w:rPr>
          <w:iCs/>
        </w:rPr>
      </w:pPr>
      <w:r>
        <w:rPr>
          <w:iCs/>
        </w:rPr>
        <w:t>Desecration of the Blessed Sacrament</w:t>
      </w:r>
    </w:p>
    <w:p w14:paraId="5C7800B0" w14:textId="77777777" w:rsidR="006135A4" w:rsidRPr="006135A4" w:rsidRDefault="006135A4" w:rsidP="006135A4">
      <w:pPr>
        <w:rPr>
          <w:iCs/>
        </w:rPr>
      </w:pPr>
    </w:p>
    <w:p w14:paraId="40ABCE58" w14:textId="77777777" w:rsidR="001449E7" w:rsidRPr="001B317E" w:rsidRDefault="001825A4" w:rsidP="001B317E">
      <w:pPr>
        <w:pStyle w:val="ListParagraph"/>
        <w:numPr>
          <w:ilvl w:val="0"/>
          <w:numId w:val="43"/>
        </w:numPr>
        <w:rPr>
          <w:iCs/>
        </w:rPr>
      </w:pPr>
      <w:r>
        <w:t>Last Tuesday, the Holy Father published a letter he had written to th</w:t>
      </w:r>
      <w:r w:rsidRPr="001825A4">
        <w:t xml:space="preserve">e </w:t>
      </w:r>
      <w:r w:rsidRPr="001B317E">
        <w:rPr>
          <w:iCs/>
        </w:rPr>
        <w:t>President of the Pontifical Council for the Promotion of the New Evangelization</w:t>
      </w:r>
      <w:r w:rsidR="001449E7" w:rsidRPr="001B317E">
        <w:rPr>
          <w:iCs/>
        </w:rPr>
        <w:t>:</w:t>
      </w:r>
    </w:p>
    <w:p w14:paraId="1F738B13" w14:textId="77777777" w:rsidR="001449E7" w:rsidRDefault="001449E7" w:rsidP="003923B2">
      <w:pPr>
        <w:rPr>
          <w:iCs/>
        </w:rPr>
      </w:pPr>
    </w:p>
    <w:p w14:paraId="0A257DCB" w14:textId="57EFA4AA" w:rsidR="00401971" w:rsidRDefault="00953E50" w:rsidP="003923B2">
      <w:pPr>
        <w:pStyle w:val="ListParagraph"/>
        <w:numPr>
          <w:ilvl w:val="1"/>
          <w:numId w:val="43"/>
        </w:numPr>
      </w:pPr>
      <w:r>
        <w:t>“</w:t>
      </w:r>
      <w:r w:rsidRPr="00953E50">
        <w:t xml:space="preserve">I have decided, notwithstanding anything to the contrary, to concede to </w:t>
      </w:r>
      <w:r w:rsidRPr="004C2D49">
        <w:rPr>
          <w:b/>
        </w:rPr>
        <w:t>all priests</w:t>
      </w:r>
      <w:r w:rsidRPr="00953E50">
        <w:t xml:space="preserve"> for the Jubilee Year the discretion to absolve of the sin of abortion those who have procured it</w:t>
      </w:r>
      <w:r w:rsidRPr="001B317E">
        <w:rPr>
          <w:b/>
          <w:bCs/>
        </w:rPr>
        <w:t xml:space="preserve"> </w:t>
      </w:r>
      <w:r w:rsidRPr="00953E50">
        <w:t>and who, with contrite</w:t>
      </w:r>
      <w:r w:rsidR="008E416C">
        <w:t xml:space="preserve"> heart, seek forgiveness for it</w:t>
      </w:r>
      <w:r>
        <w:t>”</w:t>
      </w:r>
      <w:r w:rsidR="008E416C">
        <w:t xml:space="preserve"> (Francis, letter, 1 September 2015).</w:t>
      </w:r>
    </w:p>
    <w:p w14:paraId="0798301E" w14:textId="21E4A510" w:rsidR="0088030F" w:rsidRDefault="0088030F" w:rsidP="006332BF">
      <w:pPr>
        <w:pStyle w:val="ListParagraph"/>
        <w:numPr>
          <w:ilvl w:val="2"/>
          <w:numId w:val="43"/>
        </w:numPr>
      </w:pPr>
      <w:r>
        <w:t xml:space="preserve">Latin Church (1983 </w:t>
      </w:r>
      <w:r w:rsidRPr="00AC6422">
        <w:rPr>
          <w:i/>
        </w:rPr>
        <w:t>CIC</w:t>
      </w:r>
      <w:r>
        <w:t>)</w:t>
      </w:r>
    </w:p>
    <w:p w14:paraId="747AAF1D" w14:textId="5B9D2A35" w:rsidR="0088030F" w:rsidRDefault="0088030F" w:rsidP="006332BF">
      <w:pPr>
        <w:pStyle w:val="ListParagraph"/>
        <w:numPr>
          <w:ilvl w:val="2"/>
          <w:numId w:val="43"/>
        </w:numPr>
      </w:pPr>
      <w:r>
        <w:t xml:space="preserve">Eastern Churches (1990 </w:t>
      </w:r>
      <w:r w:rsidRPr="00AC6422">
        <w:rPr>
          <w:i/>
        </w:rPr>
        <w:t>CCEO</w:t>
      </w:r>
      <w:r>
        <w:t>)</w:t>
      </w:r>
    </w:p>
    <w:p w14:paraId="1F8CE9FF" w14:textId="54202CF1" w:rsidR="006332BF" w:rsidRPr="00A82D6B" w:rsidRDefault="006332BF" w:rsidP="00430093">
      <w:pPr>
        <w:pStyle w:val="ListParagraph"/>
        <w:numPr>
          <w:ilvl w:val="3"/>
          <w:numId w:val="43"/>
        </w:numPr>
      </w:pPr>
      <w:r w:rsidRPr="00430093">
        <w:rPr>
          <w:iCs/>
        </w:rPr>
        <w:t xml:space="preserve">23 Eastern Churches </w:t>
      </w:r>
      <w:r w:rsidRPr="00430093">
        <w:rPr>
          <w:i/>
          <w:iCs/>
        </w:rPr>
        <w:t xml:space="preserve">sui iuris </w:t>
      </w:r>
      <w:r w:rsidRPr="00430093">
        <w:rPr>
          <w:iCs/>
        </w:rPr>
        <w:t xml:space="preserve">governed by the </w:t>
      </w:r>
      <w:r w:rsidR="0069641A">
        <w:rPr>
          <w:iCs/>
        </w:rPr>
        <w:t>Eastern Code</w:t>
      </w:r>
      <w:r w:rsidR="00484AEE" w:rsidRPr="00430093">
        <w:rPr>
          <w:iCs/>
        </w:rPr>
        <w:t>.</w:t>
      </w:r>
    </w:p>
    <w:p w14:paraId="3730D0A6" w14:textId="757879F5" w:rsidR="00A82D6B" w:rsidRPr="006332BF" w:rsidRDefault="00A82D6B" w:rsidP="006258EF">
      <w:pPr>
        <w:pStyle w:val="ListParagraph"/>
        <w:numPr>
          <w:ilvl w:val="3"/>
          <w:numId w:val="43"/>
        </w:numPr>
      </w:pPr>
      <w:r>
        <w:t xml:space="preserve">Canon 728 §2: </w:t>
      </w:r>
      <w:r w:rsidR="0069641A">
        <w:t>“</w:t>
      </w:r>
      <w:r>
        <w:t>It is reserved to the eparchial bishop to absolve from the sin of procuring a completed abortion.</w:t>
      </w:r>
      <w:r w:rsidR="0069641A">
        <w:t>”</w:t>
      </w:r>
    </w:p>
    <w:p w14:paraId="5B5779FC" w14:textId="77777777" w:rsidR="00401971" w:rsidRDefault="00401971" w:rsidP="003923B2">
      <w:pPr>
        <w:rPr>
          <w:iCs/>
        </w:rPr>
      </w:pPr>
    </w:p>
    <w:p w14:paraId="0FFC320C" w14:textId="52103F56" w:rsidR="001647BB" w:rsidRDefault="001449E7" w:rsidP="004C2D49">
      <w:pPr>
        <w:pStyle w:val="ListParagraph"/>
        <w:numPr>
          <w:ilvl w:val="0"/>
          <w:numId w:val="43"/>
        </w:numPr>
      </w:pPr>
      <w:r w:rsidRPr="001B317E">
        <w:rPr>
          <w:iCs/>
        </w:rPr>
        <w:t>“</w:t>
      </w:r>
      <w:r w:rsidR="001825A4" w:rsidRPr="001825A4">
        <w:t>I establish that those who</w:t>
      </w:r>
      <w:r w:rsidR="00F11428">
        <w:t xml:space="preserve"> during the Holy Year of Mercy </w:t>
      </w:r>
      <w:r w:rsidR="001825A4" w:rsidRPr="001825A4">
        <w:t xml:space="preserve">approach </w:t>
      </w:r>
      <w:r w:rsidR="00EB3231">
        <w:t>[…]</w:t>
      </w:r>
      <w:r w:rsidR="001825A4" w:rsidRPr="001825A4">
        <w:t xml:space="preserve"> </w:t>
      </w:r>
      <w:r w:rsidR="001825A4" w:rsidRPr="004C2D49">
        <w:rPr>
          <w:b/>
        </w:rPr>
        <w:t xml:space="preserve">priests of the </w:t>
      </w:r>
      <w:r w:rsidR="00071C6D">
        <w:rPr>
          <w:b/>
        </w:rPr>
        <w:t>[Society]</w:t>
      </w:r>
      <w:r w:rsidR="001825A4" w:rsidRPr="004C2D49">
        <w:rPr>
          <w:b/>
        </w:rPr>
        <w:t xml:space="preserve"> of St Pius X</w:t>
      </w:r>
      <w:r w:rsidR="001825A4" w:rsidRPr="001825A4">
        <w:t xml:space="preserve"> to celebrate the Sacrament of Reconciliation shall validly and licitly recei</w:t>
      </w:r>
      <w:r>
        <w:t>ve the absolution of their sins” (</w:t>
      </w:r>
      <w:r w:rsidR="00F37C59">
        <w:t>Francis, l</w:t>
      </w:r>
      <w:r>
        <w:t>etter, 1 September 2015).</w:t>
      </w:r>
    </w:p>
    <w:p w14:paraId="249FD724" w14:textId="77777777" w:rsidR="00953FEB" w:rsidRDefault="00107CD3" w:rsidP="00107CD3">
      <w:pPr>
        <w:pStyle w:val="ListParagraph"/>
        <w:numPr>
          <w:ilvl w:val="1"/>
          <w:numId w:val="43"/>
        </w:numPr>
      </w:pPr>
      <w:r>
        <w:t>How</w:t>
      </w:r>
      <w:r w:rsidR="00953FEB">
        <w:t xml:space="preserve"> is this possible</w:t>
      </w:r>
      <w:r>
        <w:t xml:space="preserve">? </w:t>
      </w:r>
    </w:p>
    <w:p w14:paraId="0A0CBC74" w14:textId="78015E43" w:rsidR="00107CD3" w:rsidRDefault="00953FEB" w:rsidP="00953FEB">
      <w:pPr>
        <w:pStyle w:val="ListParagraph"/>
        <w:numPr>
          <w:ilvl w:val="2"/>
          <w:numId w:val="43"/>
        </w:numPr>
      </w:pPr>
      <w:r>
        <w:t xml:space="preserve">Juridically: </w:t>
      </w:r>
      <w:r w:rsidR="00107CD3">
        <w:t>Consider</w:t>
      </w:r>
      <w:r w:rsidR="00AD4DAE">
        <w:t xml:space="preserve"> </w:t>
      </w:r>
      <w:r w:rsidR="005E11A9">
        <w:t xml:space="preserve">a laicized priest—he also absolves </w:t>
      </w:r>
      <w:r w:rsidR="005B1E00">
        <w:t>validly</w:t>
      </w:r>
      <w:r w:rsidR="00107CD3">
        <w:t xml:space="preserve"> and </w:t>
      </w:r>
      <w:r w:rsidR="005B1E00">
        <w:t>licitly</w:t>
      </w:r>
      <w:r w:rsidR="00107CD3">
        <w:t xml:space="preserve"> in certain circumstances (namely, in the danger of death).</w:t>
      </w:r>
    </w:p>
    <w:p w14:paraId="5327DB06" w14:textId="2579FA13" w:rsidR="00953FEB" w:rsidRDefault="00953FEB" w:rsidP="00953FEB">
      <w:pPr>
        <w:pStyle w:val="ListParagraph"/>
        <w:numPr>
          <w:ilvl w:val="2"/>
          <w:numId w:val="43"/>
        </w:numPr>
      </w:pPr>
      <w:r>
        <w:t>More profoundly: Christ Jesus rose from the DEAD, and is also able to raise us up from the death of our sins, and even from the grave itself.</w:t>
      </w:r>
    </w:p>
    <w:p w14:paraId="23710B87" w14:textId="65B1CBAB" w:rsidR="00050360" w:rsidRDefault="00050360" w:rsidP="00050360">
      <w:pPr>
        <w:pStyle w:val="ListParagraph"/>
        <w:numPr>
          <w:ilvl w:val="3"/>
          <w:numId w:val="43"/>
        </w:numPr>
      </w:pPr>
      <w:r>
        <w:t xml:space="preserve">St. Augustine: Christ raised three people from the dead in the Gospels, but countless thousands [and even </w:t>
      </w:r>
      <w:r w:rsidR="005E11A9">
        <w:t>billions</w:t>
      </w:r>
      <w:r>
        <w:t>] in the font of Baptism and in the Confessional.</w:t>
      </w:r>
    </w:p>
    <w:p w14:paraId="428F362D" w14:textId="7656F374" w:rsidR="00AC6422" w:rsidRDefault="00AC6422" w:rsidP="00AC6422">
      <w:pPr>
        <w:pStyle w:val="ListParagraph"/>
        <w:numPr>
          <w:ilvl w:val="3"/>
          <w:numId w:val="43"/>
        </w:numPr>
      </w:pPr>
      <w:r>
        <w:rPr>
          <w:i/>
        </w:rPr>
        <w:t>Salus animarum suprema lex</w:t>
      </w:r>
      <w:r w:rsidR="00E413E5">
        <w:rPr>
          <w:i/>
        </w:rPr>
        <w:t>.</w:t>
      </w:r>
    </w:p>
    <w:p w14:paraId="030A1389" w14:textId="77777777" w:rsidR="00EF4C80" w:rsidRDefault="00EF4C80" w:rsidP="00FD2045">
      <w:pPr>
        <w:pStyle w:val="ListParagraph"/>
        <w:numPr>
          <w:ilvl w:val="0"/>
          <w:numId w:val="0"/>
        </w:numPr>
        <w:ind w:left="720"/>
      </w:pPr>
    </w:p>
    <w:p w14:paraId="5E31B78A" w14:textId="77777777" w:rsidR="00922CB2" w:rsidRDefault="00922CB2" w:rsidP="003923B2">
      <w:bookmarkStart w:id="0" w:name="_GoBack"/>
      <w:bookmarkEnd w:id="0"/>
    </w:p>
    <w:sectPr w:rsidR="00922CB2" w:rsidSect="006C1B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9C5"/>
    <w:multiLevelType w:val="multilevel"/>
    <w:tmpl w:val="4B8EF0CC"/>
    <w:numStyleLink w:val="Title-Chapter-Article"/>
  </w:abstractNum>
  <w:abstractNum w:abstractNumId="1">
    <w:nsid w:val="06867DBE"/>
    <w:multiLevelType w:val="multilevel"/>
    <w:tmpl w:val="0409001F"/>
    <w:lvl w:ilvl="0">
      <w:start w:val="1"/>
      <w:numFmt w:val="upperRoman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8639F7"/>
    <w:multiLevelType w:val="multilevel"/>
    <w:tmpl w:val="4B8EF0CC"/>
    <w:numStyleLink w:val="Title-Chapter-Article"/>
  </w:abstractNum>
  <w:abstractNum w:abstractNumId="3">
    <w:nsid w:val="0FC2472D"/>
    <w:multiLevelType w:val="multilevel"/>
    <w:tmpl w:val="AB6845C6"/>
    <w:lvl w:ilvl="0">
      <w:start w:val="1"/>
      <w:numFmt w:val="upperRoman"/>
      <w:pStyle w:val="Heading1"/>
      <w:lvlText w:val="TITLE %1"/>
      <w:lvlJc w:val="left"/>
      <w:pPr>
        <w:ind w:left="360" w:hanging="360"/>
      </w:pPr>
      <w:rPr>
        <w:rFonts w:hint="default"/>
        <w:b/>
        <w:bCs/>
        <w:i w:val="0"/>
        <w:iCs w:val="0"/>
        <w:caps/>
      </w:rPr>
    </w:lvl>
    <w:lvl w:ilvl="1">
      <w:start w:val="1"/>
      <w:numFmt w:val="upperRoman"/>
      <w:lvlText w:val="CHAPTER %2"/>
      <w:lvlJc w:val="left"/>
      <w:pPr>
        <w:ind w:left="360" w:hanging="360"/>
      </w:pPr>
      <w:rPr>
        <w:rFonts w:hint="default"/>
        <w:b/>
        <w:bCs/>
        <w:i w:val="0"/>
        <w:iCs w:val="0"/>
        <w:caps/>
      </w:rPr>
    </w:lvl>
    <w:lvl w:ilvl="2">
      <w:start w:val="1"/>
      <w:numFmt w:val="decimal"/>
      <w:lvlRestart w:val="0"/>
      <w:lvlText w:val="Art. %3"/>
      <w:lvlJc w:val="left"/>
      <w:pPr>
        <w:ind w:left="1080" w:hanging="360"/>
      </w:pPr>
      <w:rPr>
        <w:rFonts w:hint="default"/>
        <w:b/>
        <w:bCs/>
        <w:i w:val="0"/>
        <w:iCs w:val="0"/>
        <w:caps w:val="0"/>
      </w:rPr>
    </w:lvl>
    <w:lvl w:ilvl="3">
      <w:start w:val="1"/>
      <w:numFmt w:val="decimal"/>
      <w:lvlText w:val="§%4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º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4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560" w:hanging="360"/>
      </w:pPr>
      <w:rPr>
        <w:rFonts w:hint="default"/>
      </w:rPr>
    </w:lvl>
  </w:abstractNum>
  <w:abstractNum w:abstractNumId="4">
    <w:nsid w:val="10DB563D"/>
    <w:multiLevelType w:val="multilevel"/>
    <w:tmpl w:val="4B8EF0CC"/>
    <w:numStyleLink w:val="Title-Chapter-Article"/>
  </w:abstractNum>
  <w:abstractNum w:abstractNumId="5">
    <w:nsid w:val="13281A29"/>
    <w:multiLevelType w:val="multilevel"/>
    <w:tmpl w:val="4B8EF0CC"/>
    <w:numStyleLink w:val="Title-Chapter-Article"/>
  </w:abstractNum>
  <w:abstractNum w:abstractNumId="6">
    <w:nsid w:val="2886460D"/>
    <w:multiLevelType w:val="multilevel"/>
    <w:tmpl w:val="4B8EF0CC"/>
    <w:numStyleLink w:val="Title-Chapter-Article"/>
  </w:abstractNum>
  <w:abstractNum w:abstractNumId="7">
    <w:nsid w:val="325F31E6"/>
    <w:multiLevelType w:val="multilevel"/>
    <w:tmpl w:val="4B8EF0CC"/>
    <w:numStyleLink w:val="Title-Chapter-Article"/>
  </w:abstractNum>
  <w:abstractNum w:abstractNumId="8">
    <w:nsid w:val="33DA61EB"/>
    <w:multiLevelType w:val="multilevel"/>
    <w:tmpl w:val="4B8EF0CC"/>
    <w:numStyleLink w:val="Title-Chapter-Article"/>
  </w:abstractNum>
  <w:abstractNum w:abstractNumId="9">
    <w:nsid w:val="40B50E3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120C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5F21F30"/>
    <w:multiLevelType w:val="multilevel"/>
    <w:tmpl w:val="4B8EF0CC"/>
    <w:numStyleLink w:val="Title-Chapter-Article"/>
  </w:abstractNum>
  <w:abstractNum w:abstractNumId="12">
    <w:nsid w:val="4A3C20B3"/>
    <w:multiLevelType w:val="multilevel"/>
    <w:tmpl w:val="25F2FA52"/>
    <w:styleLink w:val="Article-Section-Number"/>
    <w:lvl w:ilvl="0">
      <w:start w:val="1"/>
      <w:numFmt w:val="decimal"/>
      <w:pStyle w:val="ListParagraph"/>
      <w:lvlText w:val="Art. %1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§ 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º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DD82FFC"/>
    <w:multiLevelType w:val="multilevel"/>
    <w:tmpl w:val="4B8EF0CC"/>
    <w:numStyleLink w:val="Title-Chapter-Article"/>
  </w:abstractNum>
  <w:abstractNum w:abstractNumId="14">
    <w:nsid w:val="4E7A5E8A"/>
    <w:multiLevelType w:val="multilevel"/>
    <w:tmpl w:val="E864075C"/>
    <w:lvl w:ilvl="0">
      <w:start w:val="1"/>
      <w:numFmt w:val="upperRoman"/>
      <w:pStyle w:val="Heading1"/>
      <w:lvlText w:val="TITLE %1"/>
      <w:lvlJc w:val="left"/>
      <w:pPr>
        <w:ind w:left="360" w:hanging="360"/>
      </w:pPr>
      <w:rPr>
        <w:rFonts w:hint="default"/>
        <w:b/>
        <w:bCs/>
        <w:i w:val="0"/>
        <w:iCs w:val="0"/>
        <w:caps/>
      </w:rPr>
    </w:lvl>
    <w:lvl w:ilvl="1">
      <w:start w:val="1"/>
      <w:numFmt w:val="upperRoman"/>
      <w:pStyle w:val="Heading2"/>
      <w:lvlText w:val="CHAPTER %2"/>
      <w:lvlJc w:val="left"/>
      <w:pPr>
        <w:ind w:left="360" w:hanging="360"/>
      </w:pPr>
      <w:rPr>
        <w:rFonts w:hint="default"/>
        <w:b/>
        <w:bCs/>
        <w:i w:val="0"/>
        <w:iCs w:val="0"/>
        <w:caps/>
      </w:rPr>
    </w:lvl>
    <w:lvl w:ilvl="2">
      <w:start w:val="1"/>
      <w:numFmt w:val="decimal"/>
      <w:lvlRestart w:val="0"/>
      <w:lvlText w:val="Art. %3"/>
      <w:lvlJc w:val="left"/>
      <w:pPr>
        <w:ind w:left="1080" w:hanging="360"/>
      </w:pPr>
      <w:rPr>
        <w:rFonts w:hint="default"/>
        <w:b/>
        <w:bCs/>
        <w:i w:val="0"/>
        <w:iCs w:val="0"/>
        <w:caps w:val="0"/>
      </w:rPr>
    </w:lvl>
    <w:lvl w:ilvl="3">
      <w:start w:val="1"/>
      <w:numFmt w:val="decimal"/>
      <w:lvlText w:val="§%4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º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4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560" w:hanging="360"/>
      </w:pPr>
      <w:rPr>
        <w:rFonts w:hint="default"/>
      </w:rPr>
    </w:lvl>
  </w:abstractNum>
  <w:abstractNum w:abstractNumId="15">
    <w:nsid w:val="5A540CCF"/>
    <w:multiLevelType w:val="multilevel"/>
    <w:tmpl w:val="4B8EF0CC"/>
    <w:numStyleLink w:val="Title-Chapter-Article"/>
  </w:abstractNum>
  <w:abstractNum w:abstractNumId="16">
    <w:nsid w:val="63451950"/>
    <w:multiLevelType w:val="multilevel"/>
    <w:tmpl w:val="4B8EF0CC"/>
    <w:numStyleLink w:val="Title-Chapter-Article"/>
  </w:abstractNum>
  <w:abstractNum w:abstractNumId="17">
    <w:nsid w:val="660F1B10"/>
    <w:multiLevelType w:val="multilevel"/>
    <w:tmpl w:val="4B8EF0CC"/>
    <w:numStyleLink w:val="Title-Chapter-Article"/>
  </w:abstractNum>
  <w:abstractNum w:abstractNumId="18">
    <w:nsid w:val="6F561004"/>
    <w:multiLevelType w:val="multilevel"/>
    <w:tmpl w:val="25F2FA52"/>
    <w:numStyleLink w:val="Article-Section-Number"/>
  </w:abstractNum>
  <w:abstractNum w:abstractNumId="19">
    <w:nsid w:val="701233C9"/>
    <w:multiLevelType w:val="multilevel"/>
    <w:tmpl w:val="4B8EF0CC"/>
    <w:styleLink w:val="Title-Chapter-Article"/>
    <w:lvl w:ilvl="0">
      <w:start w:val="1"/>
      <w:numFmt w:val="upperRoman"/>
      <w:lvlText w:val="TITLE %1"/>
      <w:lvlJc w:val="left"/>
      <w:pPr>
        <w:ind w:left="360" w:hanging="360"/>
      </w:pPr>
      <w:rPr>
        <w:rFonts w:hint="default"/>
        <w:b/>
        <w:bCs/>
        <w:i w:val="0"/>
        <w:iCs w:val="0"/>
        <w:caps/>
      </w:rPr>
    </w:lvl>
    <w:lvl w:ilvl="1">
      <w:start w:val="1"/>
      <w:numFmt w:val="upperRoman"/>
      <w:lvlText w:val="CHAPTER %2"/>
      <w:lvlJc w:val="left"/>
      <w:pPr>
        <w:ind w:left="360" w:hanging="360"/>
      </w:pPr>
      <w:rPr>
        <w:rFonts w:hint="default"/>
        <w:b/>
        <w:bCs/>
        <w:i w:val="0"/>
        <w:iCs w:val="0"/>
        <w:caps/>
      </w:rPr>
    </w:lvl>
    <w:lvl w:ilvl="2">
      <w:start w:val="1"/>
      <w:numFmt w:val="decimal"/>
      <w:lvlRestart w:val="0"/>
      <w:lvlText w:val="Art. %3"/>
      <w:lvlJc w:val="left"/>
      <w:pPr>
        <w:ind w:left="1080" w:hanging="360"/>
      </w:pPr>
      <w:rPr>
        <w:rFonts w:hint="default"/>
        <w:b/>
        <w:bCs/>
        <w:i w:val="0"/>
        <w:iCs w:val="0"/>
        <w:caps w:val="0"/>
      </w:rPr>
    </w:lvl>
    <w:lvl w:ilvl="3">
      <w:start w:val="1"/>
      <w:numFmt w:val="decimal"/>
      <w:lvlText w:val="§%4.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5º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4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560" w:hanging="360"/>
      </w:pPr>
      <w:rPr>
        <w:rFonts w:hint="default"/>
      </w:rPr>
    </w:lvl>
  </w:abstractNum>
  <w:abstractNum w:abstractNumId="20">
    <w:nsid w:val="782A35BD"/>
    <w:multiLevelType w:val="multilevel"/>
    <w:tmpl w:val="0409001F"/>
    <w:numStyleLink w:val="111111"/>
  </w:abstractNum>
  <w:abstractNum w:abstractNumId="21">
    <w:nsid w:val="7A444412"/>
    <w:multiLevelType w:val="multilevel"/>
    <w:tmpl w:val="B03EE9D4"/>
    <w:lvl w:ilvl="0">
      <w:start w:val="1"/>
      <w:numFmt w:val="upperRoman"/>
      <w:pStyle w:val="TOC1"/>
      <w:lvlText w:val="%1."/>
      <w:lvlJc w:val="left"/>
      <w:pPr>
        <w:ind w:left="720" w:hanging="360"/>
      </w:pPr>
      <w:rPr>
        <w:rFonts w:hint="default"/>
        <w:b/>
        <w:bCs/>
        <w:caps w:val="0"/>
        <w:smallCaps/>
      </w:rPr>
    </w:lvl>
    <w:lvl w:ilvl="1">
      <w:start w:val="1"/>
      <w:numFmt w:val="decimal"/>
      <w:lvlRestart w:val="0"/>
      <w:pStyle w:val="TOC2"/>
      <w:lvlText w:val="%2."/>
      <w:lvlJc w:val="left"/>
      <w:pPr>
        <w:ind w:left="115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none"/>
      <w:lvlText w:val="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0"/>
  </w:num>
  <w:num w:numId="2">
    <w:abstractNumId w:val="20"/>
  </w:num>
  <w:num w:numId="3">
    <w:abstractNumId w:val="9"/>
  </w:num>
  <w:num w:numId="4">
    <w:abstractNumId w:val="1"/>
  </w:num>
  <w:num w:numId="5">
    <w:abstractNumId w:val="20"/>
  </w:num>
  <w:num w:numId="6">
    <w:abstractNumId w:val="21"/>
  </w:num>
  <w:num w:numId="7">
    <w:abstractNumId w:val="21"/>
  </w:num>
  <w:num w:numId="8">
    <w:abstractNumId w:val="19"/>
  </w:num>
  <w:num w:numId="9">
    <w:abstractNumId w:val="4"/>
  </w:num>
  <w:num w:numId="10">
    <w:abstractNumId w:val="19"/>
  </w:num>
  <w:num w:numId="11">
    <w:abstractNumId w:val="19"/>
  </w:num>
  <w:num w:numId="12">
    <w:abstractNumId w:val="17"/>
  </w:num>
  <w:num w:numId="13">
    <w:abstractNumId w:val="17"/>
  </w:num>
  <w:num w:numId="14">
    <w:abstractNumId w:val="5"/>
  </w:num>
  <w:num w:numId="15">
    <w:abstractNumId w:val="19"/>
  </w:num>
  <w:num w:numId="16">
    <w:abstractNumId w:val="5"/>
  </w:num>
  <w:num w:numId="17">
    <w:abstractNumId w:val="19"/>
  </w:num>
  <w:num w:numId="18">
    <w:abstractNumId w:val="19"/>
  </w:num>
  <w:num w:numId="19">
    <w:abstractNumId w:val="8"/>
  </w:num>
  <w:num w:numId="20">
    <w:abstractNumId w:val="11"/>
  </w:num>
  <w:num w:numId="21">
    <w:abstractNumId w:val="19"/>
  </w:num>
  <w:num w:numId="22">
    <w:abstractNumId w:val="19"/>
  </w:num>
  <w:num w:numId="23">
    <w:abstractNumId w:val="19"/>
  </w:num>
  <w:num w:numId="24">
    <w:abstractNumId w:val="3"/>
  </w:num>
  <w:num w:numId="25">
    <w:abstractNumId w:val="16"/>
  </w:num>
  <w:num w:numId="26">
    <w:abstractNumId w:val="14"/>
  </w:num>
  <w:num w:numId="27">
    <w:abstractNumId w:val="6"/>
  </w:num>
  <w:num w:numId="28">
    <w:abstractNumId w:val="0"/>
  </w:num>
  <w:num w:numId="29">
    <w:abstractNumId w:val="12"/>
  </w:num>
  <w:num w:numId="30">
    <w:abstractNumId w:val="2"/>
  </w:num>
  <w:num w:numId="31">
    <w:abstractNumId w:val="13"/>
  </w:num>
  <w:num w:numId="32">
    <w:abstractNumId w:val="7"/>
  </w:num>
  <w:num w:numId="33">
    <w:abstractNumId w:val="7"/>
  </w:num>
  <w:num w:numId="34">
    <w:abstractNumId w:val="15"/>
  </w:num>
  <w:num w:numId="35">
    <w:abstractNumId w:val="15"/>
  </w:num>
  <w:num w:numId="36">
    <w:abstractNumId w:val="12"/>
    <w:lvlOverride w:ilvl="0">
      <w:lvl w:ilvl="0">
        <w:start w:val="1"/>
        <w:numFmt w:val="decimal"/>
        <w:pStyle w:val="ListParagraph"/>
        <w:lvlText w:val="Art. %1"/>
        <w:lvlJc w:val="left"/>
        <w:pPr>
          <w:ind w:left="360" w:hanging="360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7">
    <w:abstractNumId w:val="15"/>
  </w:num>
  <w:num w:numId="38">
    <w:abstractNumId w:val="12"/>
    <w:lvlOverride w:ilvl="0">
      <w:lvl w:ilvl="0">
        <w:start w:val="1"/>
        <w:numFmt w:val="decimal"/>
        <w:pStyle w:val="ListParagraph"/>
        <w:lvlText w:val="Art. %1"/>
        <w:lvlJc w:val="left"/>
        <w:pPr>
          <w:ind w:left="360" w:hanging="360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9">
    <w:abstractNumId w:val="15"/>
  </w:num>
  <w:num w:numId="40">
    <w:abstractNumId w:val="15"/>
  </w:num>
  <w:num w:numId="41">
    <w:abstractNumId w:val="18"/>
  </w:num>
  <w:num w:numId="42">
    <w:abstractNumId w:val="1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1A"/>
    <w:rsid w:val="00002E30"/>
    <w:rsid w:val="00050360"/>
    <w:rsid w:val="00071C6D"/>
    <w:rsid w:val="000A343B"/>
    <w:rsid w:val="00107CD3"/>
    <w:rsid w:val="001449E7"/>
    <w:rsid w:val="001647BB"/>
    <w:rsid w:val="00165893"/>
    <w:rsid w:val="001825A4"/>
    <w:rsid w:val="001B317E"/>
    <w:rsid w:val="002E7FD2"/>
    <w:rsid w:val="003923B2"/>
    <w:rsid w:val="00401971"/>
    <w:rsid w:val="00430093"/>
    <w:rsid w:val="00484AEE"/>
    <w:rsid w:val="004A65AD"/>
    <w:rsid w:val="004A76D7"/>
    <w:rsid w:val="004C2D49"/>
    <w:rsid w:val="0054486E"/>
    <w:rsid w:val="005B1E00"/>
    <w:rsid w:val="005E11A9"/>
    <w:rsid w:val="006135A4"/>
    <w:rsid w:val="006258EF"/>
    <w:rsid w:val="006332BF"/>
    <w:rsid w:val="0069641A"/>
    <w:rsid w:val="00697DE9"/>
    <w:rsid w:val="006C1BCF"/>
    <w:rsid w:val="0071683D"/>
    <w:rsid w:val="008736F1"/>
    <w:rsid w:val="0088030F"/>
    <w:rsid w:val="008E416C"/>
    <w:rsid w:val="00921CDA"/>
    <w:rsid w:val="00922CB2"/>
    <w:rsid w:val="00953E50"/>
    <w:rsid w:val="00953FEB"/>
    <w:rsid w:val="009F4805"/>
    <w:rsid w:val="00A0472C"/>
    <w:rsid w:val="00A82D6B"/>
    <w:rsid w:val="00AC6422"/>
    <w:rsid w:val="00AD4DAE"/>
    <w:rsid w:val="00AE6632"/>
    <w:rsid w:val="00B05859"/>
    <w:rsid w:val="00D6651A"/>
    <w:rsid w:val="00E36115"/>
    <w:rsid w:val="00E413E5"/>
    <w:rsid w:val="00E71FB6"/>
    <w:rsid w:val="00EB3231"/>
    <w:rsid w:val="00EF4C80"/>
    <w:rsid w:val="00F11428"/>
    <w:rsid w:val="00F37C59"/>
    <w:rsid w:val="00FA2FC6"/>
    <w:rsid w:val="00F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CA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165893"/>
    <w:pPr>
      <w:keepNext/>
      <w:keepLines/>
      <w:numPr>
        <w:numId w:val="42"/>
      </w:numPr>
      <w:spacing w:before="48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Heading2">
    <w:name w:val="heading 2"/>
    <w:basedOn w:val="Heading1"/>
    <w:next w:val="ListParagraph"/>
    <w:link w:val="Heading2Char"/>
    <w:autoRedefine/>
    <w:uiPriority w:val="9"/>
    <w:unhideWhenUsed/>
    <w:qFormat/>
    <w:rsid w:val="00165893"/>
    <w:pPr>
      <w:numPr>
        <w:ilvl w:val="1"/>
      </w:numPr>
      <w:spacing w:before="200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qFormat/>
    <w:rsid w:val="002E7FD2"/>
    <w:pPr>
      <w:spacing w:after="240"/>
      <w:ind w:left="720" w:right="720"/>
    </w:pPr>
    <w:rPr>
      <w:sz w:val="24"/>
    </w:rPr>
  </w:style>
  <w:style w:type="paragraph" w:styleId="ListParagraph">
    <w:name w:val="List Paragraph"/>
    <w:basedOn w:val="Normal"/>
    <w:autoRedefine/>
    <w:uiPriority w:val="34"/>
    <w:qFormat/>
    <w:rsid w:val="00165893"/>
    <w:pPr>
      <w:numPr>
        <w:numId w:val="41"/>
      </w:numPr>
      <w:contextualSpacing/>
    </w:pPr>
    <w:rPr>
      <w:szCs w:val="22"/>
    </w:rPr>
  </w:style>
  <w:style w:type="numbering" w:styleId="111111">
    <w:name w:val="Outline List 2"/>
    <w:basedOn w:val="NoList"/>
    <w:uiPriority w:val="99"/>
    <w:semiHidden/>
    <w:unhideWhenUsed/>
    <w:rsid w:val="00E36115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E36115"/>
    <w:pPr>
      <w:spacing w:after="220"/>
      <w:ind w:firstLine="720"/>
    </w:pPr>
    <w:rPr>
      <w:rFonts w:eastAsia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6115"/>
    <w:rPr>
      <w:rFonts w:ascii="Times New Roman" w:eastAsia="Times New Roman" w:hAnsi="Times New Roman" w:cs="Times New Roman"/>
      <w:sz w:val="22"/>
      <w:lang w:eastAsia="en-US"/>
    </w:rPr>
  </w:style>
  <w:style w:type="paragraph" w:styleId="TOC1">
    <w:name w:val="toc 1"/>
    <w:basedOn w:val="Normal"/>
    <w:uiPriority w:val="39"/>
    <w:unhideWhenUsed/>
    <w:rsid w:val="00E71FB6"/>
    <w:pPr>
      <w:numPr>
        <w:numId w:val="7"/>
      </w:numPr>
      <w:spacing w:before="240" w:after="100"/>
      <w:ind w:left="360"/>
    </w:pPr>
    <w:rPr>
      <w:b/>
      <w:bCs/>
      <w:smallCaps/>
      <w:szCs w:val="22"/>
    </w:rPr>
  </w:style>
  <w:style w:type="paragraph" w:styleId="TOC2">
    <w:name w:val="toc 2"/>
    <w:basedOn w:val="Normal"/>
    <w:uiPriority w:val="39"/>
    <w:unhideWhenUsed/>
    <w:rsid w:val="00E71FB6"/>
    <w:pPr>
      <w:numPr>
        <w:ilvl w:val="1"/>
        <w:numId w:val="7"/>
      </w:numPr>
      <w:spacing w:after="100"/>
      <w:ind w:left="720" w:hanging="360"/>
    </w:pPr>
  </w:style>
  <w:style w:type="paragraph" w:styleId="TOC3">
    <w:name w:val="toc 3"/>
    <w:basedOn w:val="Normal"/>
    <w:next w:val="Normal"/>
    <w:uiPriority w:val="39"/>
    <w:unhideWhenUsed/>
    <w:rsid w:val="00E71FB6"/>
    <w:pPr>
      <w:spacing w:after="100"/>
      <w:ind w:left="440"/>
    </w:pPr>
  </w:style>
  <w:style w:type="numbering" w:customStyle="1" w:styleId="Title-Chapter-Article">
    <w:name w:val="Title-Chapter-Article"/>
    <w:uiPriority w:val="99"/>
    <w:rsid w:val="00165893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65893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893"/>
    <w:rPr>
      <w:rFonts w:ascii="Times New Roman" w:eastAsiaTheme="majorEastAsia" w:hAnsi="Times New Roman" w:cstheme="majorBidi"/>
      <w:b/>
      <w:bCs/>
      <w:szCs w:val="26"/>
    </w:rPr>
  </w:style>
  <w:style w:type="numbering" w:customStyle="1" w:styleId="Article-Section-Number">
    <w:name w:val="Article-Section-Number"/>
    <w:basedOn w:val="Title-Chapter-Article"/>
    <w:uiPriority w:val="99"/>
    <w:rsid w:val="00165893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165893"/>
    <w:pPr>
      <w:keepNext/>
      <w:keepLines/>
      <w:numPr>
        <w:numId w:val="42"/>
      </w:numPr>
      <w:spacing w:before="480"/>
      <w:outlineLvl w:val="0"/>
    </w:pPr>
    <w:rPr>
      <w:rFonts w:eastAsiaTheme="majorEastAsia" w:cstheme="majorBidi"/>
      <w:b/>
      <w:bCs/>
      <w:sz w:val="24"/>
      <w:szCs w:val="32"/>
    </w:rPr>
  </w:style>
  <w:style w:type="paragraph" w:styleId="Heading2">
    <w:name w:val="heading 2"/>
    <w:basedOn w:val="Heading1"/>
    <w:next w:val="ListParagraph"/>
    <w:link w:val="Heading2Char"/>
    <w:autoRedefine/>
    <w:uiPriority w:val="9"/>
    <w:unhideWhenUsed/>
    <w:qFormat/>
    <w:rsid w:val="00165893"/>
    <w:pPr>
      <w:numPr>
        <w:ilvl w:val="1"/>
      </w:numPr>
      <w:spacing w:before="200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qFormat/>
    <w:rsid w:val="002E7FD2"/>
    <w:pPr>
      <w:spacing w:after="240"/>
      <w:ind w:left="720" w:right="720"/>
    </w:pPr>
    <w:rPr>
      <w:sz w:val="24"/>
    </w:rPr>
  </w:style>
  <w:style w:type="paragraph" w:styleId="ListParagraph">
    <w:name w:val="List Paragraph"/>
    <w:basedOn w:val="Normal"/>
    <w:autoRedefine/>
    <w:uiPriority w:val="34"/>
    <w:qFormat/>
    <w:rsid w:val="00165893"/>
    <w:pPr>
      <w:numPr>
        <w:numId w:val="41"/>
      </w:numPr>
      <w:contextualSpacing/>
    </w:pPr>
    <w:rPr>
      <w:szCs w:val="22"/>
    </w:rPr>
  </w:style>
  <w:style w:type="numbering" w:styleId="111111">
    <w:name w:val="Outline List 2"/>
    <w:basedOn w:val="NoList"/>
    <w:uiPriority w:val="99"/>
    <w:semiHidden/>
    <w:unhideWhenUsed/>
    <w:rsid w:val="00E36115"/>
    <w:pPr>
      <w:numPr>
        <w:numId w:val="3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E36115"/>
    <w:pPr>
      <w:spacing w:after="220"/>
      <w:ind w:firstLine="720"/>
    </w:pPr>
    <w:rPr>
      <w:rFonts w:eastAsia="Times New Roman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6115"/>
    <w:rPr>
      <w:rFonts w:ascii="Times New Roman" w:eastAsia="Times New Roman" w:hAnsi="Times New Roman" w:cs="Times New Roman"/>
      <w:sz w:val="22"/>
      <w:lang w:eastAsia="en-US"/>
    </w:rPr>
  </w:style>
  <w:style w:type="paragraph" w:styleId="TOC1">
    <w:name w:val="toc 1"/>
    <w:basedOn w:val="Normal"/>
    <w:uiPriority w:val="39"/>
    <w:unhideWhenUsed/>
    <w:rsid w:val="00E71FB6"/>
    <w:pPr>
      <w:numPr>
        <w:numId w:val="7"/>
      </w:numPr>
      <w:spacing w:before="240" w:after="100"/>
      <w:ind w:left="360"/>
    </w:pPr>
    <w:rPr>
      <w:b/>
      <w:bCs/>
      <w:smallCaps/>
      <w:szCs w:val="22"/>
    </w:rPr>
  </w:style>
  <w:style w:type="paragraph" w:styleId="TOC2">
    <w:name w:val="toc 2"/>
    <w:basedOn w:val="Normal"/>
    <w:uiPriority w:val="39"/>
    <w:unhideWhenUsed/>
    <w:rsid w:val="00E71FB6"/>
    <w:pPr>
      <w:numPr>
        <w:ilvl w:val="1"/>
        <w:numId w:val="7"/>
      </w:numPr>
      <w:spacing w:after="100"/>
      <w:ind w:left="720" w:hanging="360"/>
    </w:pPr>
  </w:style>
  <w:style w:type="paragraph" w:styleId="TOC3">
    <w:name w:val="toc 3"/>
    <w:basedOn w:val="Normal"/>
    <w:next w:val="Normal"/>
    <w:uiPriority w:val="39"/>
    <w:unhideWhenUsed/>
    <w:rsid w:val="00E71FB6"/>
    <w:pPr>
      <w:spacing w:after="100"/>
      <w:ind w:left="440"/>
    </w:pPr>
  </w:style>
  <w:style w:type="numbering" w:customStyle="1" w:styleId="Title-Chapter-Article">
    <w:name w:val="Title-Chapter-Article"/>
    <w:uiPriority w:val="99"/>
    <w:rsid w:val="00165893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65893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893"/>
    <w:rPr>
      <w:rFonts w:ascii="Times New Roman" w:eastAsiaTheme="majorEastAsia" w:hAnsi="Times New Roman" w:cstheme="majorBidi"/>
      <w:b/>
      <w:bCs/>
      <w:szCs w:val="26"/>
    </w:rPr>
  </w:style>
  <w:style w:type="numbering" w:customStyle="1" w:styleId="Article-Section-Number">
    <w:name w:val="Article-Section-Number"/>
    <w:basedOn w:val="Title-Chapter-Article"/>
    <w:uiPriority w:val="99"/>
    <w:rsid w:val="00165893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290</Words>
  <Characters>1656</Characters>
  <Application>Microsoft Macintosh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Austin</dc:creator>
  <cp:keywords/>
  <dc:description/>
  <cp:lastModifiedBy>Brian Austin</cp:lastModifiedBy>
  <cp:revision>42</cp:revision>
  <cp:lastPrinted>2015-09-06T01:24:00Z</cp:lastPrinted>
  <dcterms:created xsi:type="dcterms:W3CDTF">2015-09-04T14:59:00Z</dcterms:created>
  <dcterms:modified xsi:type="dcterms:W3CDTF">2015-09-06T19:30:00Z</dcterms:modified>
</cp:coreProperties>
</file>